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C55BC" w:rsidRDefault="005C55BC">
      <w:pPr>
        <w:rPr>
          <w:rFonts w:ascii="Arial" w:hAnsi="Arial" w:cs="Arial"/>
          <w:b/>
          <w:bCs/>
          <w:color w:val="222222"/>
          <w:sz w:val="21"/>
          <w:szCs w:val="21"/>
          <w:shd w:val="clear" w:color="auto" w:fill="FFFFFF"/>
        </w:rPr>
      </w:pPr>
      <w:bookmarkStart w:id="0" w:name="_GoBack"/>
    </w:p>
    <w:p w:rsidR="005C55BC" w:rsidRPr="005C55BC" w:rsidRDefault="005C55BC" w:rsidP="005C55BC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val="tt-RU"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Тема</w:t>
      </w:r>
      <w:proofErr w:type="gramStart"/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 :</w:t>
      </w:r>
      <w:proofErr w:type="gramEnd"/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         Пассажирские   самолеты</w:t>
      </w:r>
      <w:r w:rsidRPr="005C55BC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    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                        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val="tt-RU" w:eastAsia="ru-RU"/>
        </w:rPr>
        <w:t xml:space="preserve">  28</w:t>
      </w:r>
      <w:r w:rsidRPr="005C55BC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val="tt-RU" w:eastAsia="ru-RU"/>
        </w:rPr>
        <w:t>.04.2020.</w:t>
      </w:r>
    </w:p>
    <w:p w:rsidR="005C55BC" w:rsidRPr="005C55BC" w:rsidRDefault="005C55BC" w:rsidP="005C55BC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</w:pPr>
      <w:r w:rsidRPr="005C55BC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 </w:t>
      </w:r>
      <w:r w:rsidRPr="005C55BC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Цель:</w:t>
      </w:r>
      <w:r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 xml:space="preserve">  Собрать модель «Пассажирский лайнер</w:t>
      </w:r>
      <w:r w:rsidRPr="005C55BC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 xml:space="preserve">». </w:t>
      </w:r>
    </w:p>
    <w:p w:rsidR="005C55BC" w:rsidRPr="005C55BC" w:rsidRDefault="005C55BC" w:rsidP="005C55BC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</w:pPr>
    </w:p>
    <w:p w:rsidR="005C55BC" w:rsidRPr="005C55BC" w:rsidRDefault="005C55BC" w:rsidP="005C55BC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C55B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          Задачи</w:t>
      </w:r>
      <w:proofErr w:type="gramStart"/>
      <w:r w:rsidRPr="005C55B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С</w:t>
      </w:r>
      <w:proofErr w:type="gramEnd"/>
      <w:r w:rsidRPr="005C55B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пособствовать развитию творческих и конструкторских способностей. </w:t>
      </w:r>
      <w:r w:rsidRPr="005C55B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  <w:t>Прививать интерес к технике, изобретательству.</w:t>
      </w:r>
      <w:r w:rsidRPr="005C55B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  <w:t>Воспитывать патриотизм, аккуратность, трудолюбие. </w:t>
      </w:r>
      <w:r w:rsidRPr="005C55B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r w:rsidRPr="005C55B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  <w:t>Материалы и инструменты: лист бумаги формат А</w:t>
      </w:r>
      <w:proofErr w:type="gramStart"/>
      <w:r w:rsidRPr="005C55B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4</w:t>
      </w:r>
      <w:proofErr w:type="gramEnd"/>
      <w:r w:rsidRPr="005C55B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, цветной картон, ножницы, клей карандаш, цветные фломастеры.</w:t>
      </w:r>
    </w:p>
    <w:p w:rsidR="005C55BC" w:rsidRPr="005C55BC" w:rsidRDefault="005C55BC" w:rsidP="005C55BC">
      <w:pPr>
        <w:rPr>
          <w:rFonts w:ascii="Calibri" w:eastAsia="Times New Roman" w:hAnsi="Calibri" w:cs="Times New Roman"/>
          <w:lang w:eastAsia="ru-RU"/>
        </w:rPr>
      </w:pPr>
      <w:r w:rsidRPr="005C55BC">
        <w:rPr>
          <w:rFonts w:ascii="Times New Roman" w:eastAsia="Calibri" w:hAnsi="Times New Roman" w:cs="Times New Roman"/>
          <w:sz w:val="28"/>
          <w:szCs w:val="28"/>
        </w:rPr>
        <w:t xml:space="preserve"> Ссы</w:t>
      </w:r>
      <w:r>
        <w:rPr>
          <w:rFonts w:ascii="Times New Roman" w:eastAsia="Calibri" w:hAnsi="Times New Roman" w:cs="Times New Roman"/>
          <w:sz w:val="28"/>
          <w:szCs w:val="28"/>
        </w:rPr>
        <w:t xml:space="preserve">лка для просмотра   видео  о пассажирских  самолетах:                   </w:t>
      </w:r>
      <w:r w:rsidRPr="005C55BC">
        <w:rPr>
          <w:rFonts w:ascii="Calibri" w:eastAsia="Times New Roman" w:hAnsi="Calibri" w:cs="Times New Roman"/>
          <w:b/>
          <w:sz w:val="24"/>
          <w:szCs w:val="24"/>
          <w:lang w:eastAsia="ru-RU"/>
        </w:rPr>
        <w:t>https://youtu.be/FB7ghoXHHcw</w:t>
      </w:r>
    </w:p>
    <w:p w:rsidR="005C55BC" w:rsidRDefault="005C55BC">
      <w:pPr>
        <w:rPr>
          <w:rFonts w:ascii="Arial" w:hAnsi="Arial" w:cs="Arial"/>
          <w:b/>
          <w:bCs/>
          <w:color w:val="222222"/>
          <w:sz w:val="21"/>
          <w:szCs w:val="21"/>
          <w:shd w:val="clear" w:color="auto" w:fill="FFFFFF"/>
        </w:rPr>
      </w:pPr>
    </w:p>
    <w:p w:rsidR="00A14833" w:rsidRDefault="005C55BC">
      <w:pPr>
        <w:rPr>
          <w:rFonts w:ascii="Arial" w:hAnsi="Arial" w:cs="Arial"/>
          <w:color w:val="222222"/>
          <w:sz w:val="21"/>
          <w:szCs w:val="21"/>
          <w:shd w:val="clear" w:color="auto" w:fill="FFFFFF"/>
        </w:rPr>
      </w:pPr>
      <w:r>
        <w:rPr>
          <w:rFonts w:ascii="Arial" w:hAnsi="Arial" w:cs="Arial"/>
          <w:b/>
          <w:bCs/>
          <w:color w:val="222222"/>
          <w:sz w:val="21"/>
          <w:szCs w:val="21"/>
          <w:shd w:val="clear" w:color="auto" w:fill="FFFFFF"/>
        </w:rPr>
        <w:t>Пассажирский самолёт</w:t>
      </w:r>
      <w:r>
        <w:rPr>
          <w:rFonts w:ascii="Arial" w:hAnsi="Arial" w:cs="Arial"/>
          <w:color w:val="222222"/>
          <w:sz w:val="21"/>
          <w:szCs w:val="21"/>
          <w:shd w:val="clear" w:color="auto" w:fill="FFFFFF"/>
        </w:rPr>
        <w:t> (коммерческий самолёт, авиалайнер) — </w:t>
      </w:r>
      <w:hyperlink r:id="rId5" w:tooltip="Самолёт" w:history="1">
        <w:r>
          <w:rPr>
            <w:rStyle w:val="a3"/>
            <w:rFonts w:ascii="Arial" w:hAnsi="Arial" w:cs="Arial"/>
            <w:color w:val="0B0080"/>
            <w:sz w:val="21"/>
            <w:szCs w:val="21"/>
            <w:u w:val="none"/>
            <w:shd w:val="clear" w:color="auto" w:fill="FFFFFF"/>
          </w:rPr>
          <w:t>самолёт</w:t>
        </w:r>
      </w:hyperlink>
      <w:r>
        <w:rPr>
          <w:rFonts w:ascii="Arial" w:hAnsi="Arial" w:cs="Arial"/>
          <w:color w:val="222222"/>
          <w:sz w:val="21"/>
          <w:szCs w:val="21"/>
          <w:shd w:val="clear" w:color="auto" w:fill="FFFFFF"/>
        </w:rPr>
        <w:t>, предназначенный и оборудованный для перевозки пассажиров и багажа. В отличие от многоцелевых транспортных самолетов, пассажирские самолёты имеют раздельные отсеки для перевозки людей и груза, или не имеют дополнительного грузового отсека вовсе.</w:t>
      </w:r>
    </w:p>
    <w:p w:rsidR="005C55BC" w:rsidRDefault="005C55BC">
      <w:pPr>
        <w:rPr>
          <w:rFonts w:ascii="Arial" w:hAnsi="Arial" w:cs="Arial"/>
          <w:color w:val="222222"/>
          <w:sz w:val="21"/>
          <w:szCs w:val="21"/>
          <w:shd w:val="clear" w:color="auto" w:fill="FFFFFF"/>
        </w:rPr>
      </w:pPr>
      <w:r>
        <w:rPr>
          <w:rFonts w:ascii="Arial" w:hAnsi="Arial" w:cs="Arial"/>
          <w:color w:val="222222"/>
          <w:sz w:val="21"/>
          <w:szCs w:val="21"/>
          <w:shd w:val="clear" w:color="auto" w:fill="FFFFFF"/>
        </w:rPr>
        <w:t>Первым в истории самолётом, который спроектирован как пассажирский, катавший публику уже в </w:t>
      </w:r>
      <w:hyperlink r:id="rId6" w:tooltip="1911 год" w:history="1">
        <w:r>
          <w:rPr>
            <w:rStyle w:val="a3"/>
            <w:rFonts w:ascii="Arial" w:hAnsi="Arial" w:cs="Arial"/>
            <w:color w:val="0B0080"/>
            <w:sz w:val="21"/>
            <w:szCs w:val="21"/>
            <w:u w:val="none"/>
            <w:shd w:val="clear" w:color="auto" w:fill="FFFFFF"/>
          </w:rPr>
          <w:t>1911 году</w:t>
        </w:r>
      </w:hyperlink>
      <w:r>
        <w:rPr>
          <w:rFonts w:ascii="Arial" w:hAnsi="Arial" w:cs="Arial"/>
          <w:color w:val="222222"/>
          <w:sz w:val="21"/>
          <w:szCs w:val="21"/>
          <w:shd w:val="clear" w:color="auto" w:fill="FFFFFF"/>
        </w:rPr>
        <w:t>, стал французский </w:t>
      </w:r>
      <w:proofErr w:type="spellStart"/>
      <w:r>
        <w:fldChar w:fldCharType="begin"/>
      </w:r>
      <w:r>
        <w:instrText xml:space="preserve"> HYPERLINK "https://ru.wikipedia.org/wiki/%D0%91%D0%BB%D0%B5%D1%80%D0%B8%D0%BE,_%D0%9B%D1%83%D0%B8" \o "Блерио, Луи" </w:instrText>
      </w:r>
      <w:r>
        <w:fldChar w:fldCharType="separate"/>
      </w:r>
      <w:r>
        <w:rPr>
          <w:rStyle w:val="a3"/>
          <w:rFonts w:ascii="Arial" w:hAnsi="Arial" w:cs="Arial"/>
          <w:color w:val="0B0080"/>
          <w:sz w:val="21"/>
          <w:szCs w:val="21"/>
          <w:u w:val="none"/>
          <w:shd w:val="clear" w:color="auto" w:fill="FFFFFF"/>
        </w:rPr>
        <w:t>Blériot</w:t>
      </w:r>
      <w:proofErr w:type="spellEnd"/>
      <w:r>
        <w:fldChar w:fldCharType="end"/>
      </w:r>
      <w:r>
        <w:rPr>
          <w:rFonts w:ascii="Arial" w:hAnsi="Arial" w:cs="Arial"/>
          <w:color w:val="222222"/>
          <w:sz w:val="21"/>
          <w:szCs w:val="21"/>
          <w:shd w:val="clear" w:color="auto" w:fill="FFFFFF"/>
        </w:rPr>
        <w:t> XXIV </w:t>
      </w:r>
      <w:proofErr w:type="spellStart"/>
      <w:r>
        <w:fldChar w:fldCharType="begin"/>
      </w:r>
      <w:r>
        <w:instrText xml:space="preserve"> HYPERLINK "https://ru.wikipedia.org/wiki/%D0%9B%D0%B8%D0%BC%D1%83%D0%B7%D0%B8%D0%BD" \o "Лимузин" </w:instrText>
      </w:r>
      <w:r>
        <w:fldChar w:fldCharType="separate"/>
      </w:r>
      <w:r>
        <w:rPr>
          <w:rStyle w:val="a3"/>
          <w:rFonts w:ascii="Arial" w:hAnsi="Arial" w:cs="Arial"/>
          <w:color w:val="0B0080"/>
          <w:sz w:val="21"/>
          <w:szCs w:val="21"/>
          <w:u w:val="none"/>
          <w:shd w:val="clear" w:color="auto" w:fill="FFFFFF"/>
        </w:rPr>
        <w:t>Limousine</w:t>
      </w:r>
      <w:proofErr w:type="spellEnd"/>
      <w:r>
        <w:fldChar w:fldCharType="end"/>
      </w:r>
      <w:r>
        <w:rPr>
          <w:rFonts w:ascii="Arial" w:hAnsi="Arial" w:cs="Arial"/>
          <w:color w:val="222222"/>
          <w:sz w:val="21"/>
          <w:szCs w:val="21"/>
          <w:shd w:val="clear" w:color="auto" w:fill="FFFFFF"/>
        </w:rPr>
        <w:t>. А в России в 1913 году — «</w:t>
      </w:r>
      <w:hyperlink r:id="rId7" w:tooltip="Русский витязь (самолёт)" w:history="1">
        <w:r>
          <w:rPr>
            <w:rStyle w:val="a3"/>
            <w:rFonts w:ascii="Arial" w:hAnsi="Arial" w:cs="Arial"/>
            <w:color w:val="0B0080"/>
            <w:sz w:val="21"/>
            <w:szCs w:val="21"/>
            <w:u w:val="none"/>
            <w:shd w:val="clear" w:color="auto" w:fill="FFFFFF"/>
          </w:rPr>
          <w:t>С-21 „Гранд“</w:t>
        </w:r>
      </w:hyperlink>
      <w:r>
        <w:rPr>
          <w:rFonts w:ascii="Arial" w:hAnsi="Arial" w:cs="Arial"/>
          <w:color w:val="222222"/>
          <w:sz w:val="21"/>
          <w:szCs w:val="21"/>
          <w:shd w:val="clear" w:color="auto" w:fill="FFFFFF"/>
        </w:rPr>
        <w:t xml:space="preserve">» четырёхмоторный цельнодеревянный </w:t>
      </w:r>
      <w:proofErr w:type="gramStart"/>
      <w:r>
        <w:rPr>
          <w:rFonts w:ascii="Arial" w:hAnsi="Arial" w:cs="Arial"/>
          <w:color w:val="222222"/>
          <w:sz w:val="21"/>
          <w:szCs w:val="21"/>
          <w:shd w:val="clear" w:color="auto" w:fill="FFFFFF"/>
        </w:rPr>
        <w:t>биплан</w:t>
      </w:r>
      <w:proofErr w:type="gramEnd"/>
      <w:r>
        <w:rPr>
          <w:rFonts w:ascii="Arial" w:hAnsi="Arial" w:cs="Arial"/>
          <w:color w:val="222222"/>
          <w:sz w:val="21"/>
          <w:szCs w:val="21"/>
          <w:shd w:val="clear" w:color="auto" w:fill="FFFFFF"/>
        </w:rPr>
        <w:t xml:space="preserve"> созданный на </w:t>
      </w:r>
      <w:hyperlink r:id="rId8" w:tooltip="Русско-Балтийский вагонный завод" w:history="1">
        <w:r>
          <w:rPr>
            <w:rStyle w:val="a3"/>
            <w:rFonts w:ascii="Arial" w:hAnsi="Arial" w:cs="Arial"/>
            <w:color w:val="0B0080"/>
            <w:sz w:val="21"/>
            <w:szCs w:val="21"/>
            <w:u w:val="none"/>
            <w:shd w:val="clear" w:color="auto" w:fill="FFFFFF"/>
          </w:rPr>
          <w:t>Русско-Балтийском вагонном заводе</w:t>
        </w:r>
      </w:hyperlink>
      <w:r>
        <w:rPr>
          <w:rFonts w:ascii="Arial" w:hAnsi="Arial" w:cs="Arial"/>
          <w:color w:val="222222"/>
          <w:sz w:val="21"/>
          <w:szCs w:val="21"/>
          <w:shd w:val="clear" w:color="auto" w:fill="FFFFFF"/>
        </w:rPr>
        <w:t>. Самолёт конструкции </w:t>
      </w:r>
      <w:hyperlink r:id="rId9" w:tooltip="Сикорский, Игорь Иванович" w:history="1">
        <w:r>
          <w:rPr>
            <w:rStyle w:val="a3"/>
            <w:rFonts w:ascii="Arial" w:hAnsi="Arial" w:cs="Arial"/>
            <w:color w:val="0B0080"/>
            <w:sz w:val="21"/>
            <w:szCs w:val="21"/>
            <w:shd w:val="clear" w:color="auto" w:fill="FFFFFF"/>
          </w:rPr>
          <w:t>Игоря Ивановича Сикорского</w:t>
        </w:r>
      </w:hyperlink>
      <w:r>
        <w:rPr>
          <w:rFonts w:ascii="Arial" w:hAnsi="Arial" w:cs="Arial"/>
          <w:color w:val="222222"/>
          <w:sz w:val="21"/>
          <w:szCs w:val="21"/>
          <w:shd w:val="clear" w:color="auto" w:fill="FFFFFF"/>
        </w:rPr>
        <w:t> с комфортабельным салоном. Имелось отопление и электроэнергия. Машина построена к октябрю 1913 года. На ней производили показательные полёты и установили несколько рекордов грузоподъёмности и дальности, совершив перелёт </w:t>
      </w:r>
      <w:hyperlink r:id="rId10" w:tooltip="Петербург" w:history="1">
        <w:r>
          <w:rPr>
            <w:rStyle w:val="a3"/>
            <w:rFonts w:ascii="Arial" w:hAnsi="Arial" w:cs="Arial"/>
            <w:color w:val="0B0080"/>
            <w:sz w:val="21"/>
            <w:szCs w:val="21"/>
            <w:u w:val="none"/>
            <w:shd w:val="clear" w:color="auto" w:fill="FFFFFF"/>
          </w:rPr>
          <w:t>Петербург</w:t>
        </w:r>
      </w:hyperlink>
      <w:r>
        <w:rPr>
          <w:rFonts w:ascii="Arial" w:hAnsi="Arial" w:cs="Arial"/>
          <w:color w:val="222222"/>
          <w:sz w:val="21"/>
          <w:szCs w:val="21"/>
          <w:shd w:val="clear" w:color="auto" w:fill="FFFFFF"/>
        </w:rPr>
        <w:t>-</w:t>
      </w:r>
      <w:hyperlink r:id="rId11" w:tooltip="Киев" w:history="1">
        <w:r>
          <w:rPr>
            <w:rStyle w:val="a3"/>
            <w:rFonts w:ascii="Arial" w:hAnsi="Arial" w:cs="Arial"/>
            <w:color w:val="0B0080"/>
            <w:sz w:val="21"/>
            <w:szCs w:val="21"/>
            <w:u w:val="none"/>
            <w:shd w:val="clear" w:color="auto" w:fill="FFFFFF"/>
          </w:rPr>
          <w:t>Киев</w:t>
        </w:r>
        <w:proofErr w:type="gramStart"/>
      </w:hyperlink>
      <w:r>
        <w:rPr>
          <w:rFonts w:ascii="Arial" w:hAnsi="Arial" w:cs="Arial"/>
          <w:color w:val="222222"/>
          <w:sz w:val="21"/>
          <w:szCs w:val="21"/>
          <w:shd w:val="clear" w:color="auto" w:fill="FFFFFF"/>
        </w:rPr>
        <w:t>-</w:t>
      </w:r>
      <w:proofErr w:type="gramEnd"/>
      <w:r>
        <w:rPr>
          <w:rFonts w:ascii="Arial" w:hAnsi="Arial" w:cs="Arial"/>
          <w:color w:val="222222"/>
          <w:sz w:val="21"/>
          <w:szCs w:val="21"/>
          <w:shd w:val="clear" w:color="auto" w:fill="FFFFFF"/>
        </w:rPr>
        <w:t>Петербург всего с одной промежуточной посадкой в </w:t>
      </w:r>
      <w:hyperlink r:id="rId12" w:tooltip="Орша" w:history="1">
        <w:r>
          <w:rPr>
            <w:rStyle w:val="a3"/>
            <w:rFonts w:ascii="Arial" w:hAnsi="Arial" w:cs="Arial"/>
            <w:color w:val="0B0080"/>
            <w:sz w:val="21"/>
            <w:szCs w:val="21"/>
            <w:u w:val="none"/>
            <w:shd w:val="clear" w:color="auto" w:fill="FFFFFF"/>
          </w:rPr>
          <w:t>Орше</w:t>
        </w:r>
      </w:hyperlink>
      <w:hyperlink r:id="rId13" w:anchor="cite_note-1" w:history="1">
        <w:r>
          <w:rPr>
            <w:rStyle w:val="a3"/>
            <w:rFonts w:ascii="Arial" w:hAnsi="Arial" w:cs="Arial"/>
            <w:color w:val="0B0080"/>
            <w:sz w:val="17"/>
            <w:szCs w:val="17"/>
            <w:u w:val="none"/>
            <w:shd w:val="clear" w:color="auto" w:fill="FFFFFF"/>
            <w:vertAlign w:val="superscript"/>
          </w:rPr>
          <w:t>[1]</w:t>
        </w:r>
      </w:hyperlink>
      <w:r>
        <w:rPr>
          <w:rFonts w:ascii="Arial" w:hAnsi="Arial" w:cs="Arial"/>
          <w:color w:val="222222"/>
          <w:sz w:val="21"/>
          <w:szCs w:val="21"/>
          <w:shd w:val="clear" w:color="auto" w:fill="FFFFFF"/>
        </w:rPr>
        <w:t>. Но для регулярного пассажирского сообщения не использовался. С началом </w:t>
      </w:r>
      <w:hyperlink r:id="rId14" w:tooltip="Первая мировая война" w:history="1">
        <w:r>
          <w:rPr>
            <w:rStyle w:val="a3"/>
            <w:rFonts w:ascii="Arial" w:hAnsi="Arial" w:cs="Arial"/>
            <w:color w:val="0B0080"/>
            <w:sz w:val="21"/>
            <w:szCs w:val="21"/>
            <w:u w:val="none"/>
            <w:shd w:val="clear" w:color="auto" w:fill="FFFFFF"/>
          </w:rPr>
          <w:t>Первой мировой войны</w:t>
        </w:r>
      </w:hyperlink>
      <w:r>
        <w:rPr>
          <w:rFonts w:ascii="Arial" w:hAnsi="Arial" w:cs="Arial"/>
          <w:color w:val="222222"/>
          <w:sz w:val="21"/>
          <w:szCs w:val="21"/>
          <w:shd w:val="clear" w:color="auto" w:fill="FFFFFF"/>
        </w:rPr>
        <w:t>, проект использовался как бомбардировщик </w:t>
      </w:r>
      <w:hyperlink r:id="rId15" w:tooltip="Илья Муромец (самолёт)" w:history="1">
        <w:r>
          <w:rPr>
            <w:rStyle w:val="a3"/>
            <w:rFonts w:ascii="Arial" w:hAnsi="Arial" w:cs="Arial"/>
            <w:color w:val="0B0080"/>
            <w:sz w:val="21"/>
            <w:szCs w:val="21"/>
            <w:u w:val="none"/>
            <w:shd w:val="clear" w:color="auto" w:fill="FFFFFF"/>
          </w:rPr>
          <w:t>«Илья Муромец»</w:t>
        </w:r>
      </w:hyperlink>
      <w:r>
        <w:rPr>
          <w:rFonts w:ascii="Arial" w:hAnsi="Arial" w:cs="Arial"/>
          <w:color w:val="222222"/>
          <w:sz w:val="21"/>
          <w:szCs w:val="21"/>
          <w:shd w:val="clear" w:color="auto" w:fill="FFFFFF"/>
        </w:rPr>
        <w:t>.</w:t>
      </w:r>
    </w:p>
    <w:p w:rsidR="005C55BC" w:rsidRDefault="005C55BC">
      <w:pPr>
        <w:rPr>
          <w:noProof/>
          <w:lang w:eastAsia="ru-RU"/>
        </w:rPr>
      </w:pPr>
      <w:r>
        <w:rPr>
          <w:rFonts w:ascii="Arial" w:hAnsi="Arial" w:cs="Arial"/>
          <w:color w:val="222222"/>
          <w:sz w:val="21"/>
          <w:szCs w:val="21"/>
          <w:shd w:val="clear" w:color="auto" w:fill="FFFFFF"/>
        </w:rPr>
        <w:t>Современные пассажирские самолёты внешне мало отличаются от тех, что появились в </w:t>
      </w:r>
      <w:hyperlink r:id="rId16" w:tooltip="1960-е" w:history="1">
        <w:r>
          <w:rPr>
            <w:rStyle w:val="a3"/>
            <w:rFonts w:ascii="Arial" w:hAnsi="Arial" w:cs="Arial"/>
            <w:color w:val="0B0080"/>
            <w:sz w:val="21"/>
            <w:szCs w:val="21"/>
            <w:u w:val="none"/>
            <w:shd w:val="clear" w:color="auto" w:fill="FFFFFF"/>
          </w:rPr>
          <w:t>60-е</w:t>
        </w:r>
      </w:hyperlink>
      <w:r>
        <w:rPr>
          <w:rFonts w:ascii="Arial" w:hAnsi="Arial" w:cs="Arial"/>
          <w:color w:val="222222"/>
          <w:sz w:val="21"/>
          <w:szCs w:val="21"/>
          <w:shd w:val="clear" w:color="auto" w:fill="FFFFFF"/>
        </w:rPr>
        <w:t xml:space="preserve"> годы. </w:t>
      </w:r>
      <w:proofErr w:type="gramStart"/>
      <w:r>
        <w:rPr>
          <w:rFonts w:ascii="Arial" w:hAnsi="Arial" w:cs="Arial"/>
          <w:color w:val="222222"/>
          <w:sz w:val="21"/>
          <w:szCs w:val="21"/>
          <w:shd w:val="clear" w:color="auto" w:fill="FFFFFF"/>
        </w:rPr>
        <w:t>В наши дни основной акцент делается на совершенствование </w:t>
      </w:r>
      <w:hyperlink r:id="rId17" w:tooltip="Авиадвигатель" w:history="1">
        <w:r>
          <w:rPr>
            <w:rStyle w:val="a3"/>
            <w:rFonts w:ascii="Arial" w:hAnsi="Arial" w:cs="Arial"/>
            <w:color w:val="0B0080"/>
            <w:sz w:val="21"/>
            <w:szCs w:val="21"/>
            <w:u w:val="none"/>
            <w:shd w:val="clear" w:color="auto" w:fill="FFFFFF"/>
          </w:rPr>
          <w:t>авиационных двигателей</w:t>
        </w:r>
      </w:hyperlink>
      <w:r>
        <w:rPr>
          <w:rFonts w:ascii="Arial" w:hAnsi="Arial" w:cs="Arial"/>
          <w:color w:val="222222"/>
          <w:sz w:val="21"/>
          <w:szCs w:val="21"/>
          <w:shd w:val="clear" w:color="auto" w:fill="FFFFFF"/>
        </w:rPr>
        <w:t>, с целью повышения топливной эффективности и снижения уровня шумности, совершенствование </w:t>
      </w:r>
      <w:proofErr w:type="spellStart"/>
      <w:r>
        <w:fldChar w:fldCharType="begin"/>
      </w:r>
      <w:r>
        <w:instrText xml:space="preserve"> HYPERLINK "https://ru.wikipedia.org/wiki/%D0%90%D0%B2%D0%B8%D0%BE%D0%BD%D0%B8%D0%BA%D0%B0" \o "Авионика" </w:instrText>
      </w:r>
      <w:r>
        <w:fldChar w:fldCharType="separate"/>
      </w:r>
      <w:r>
        <w:rPr>
          <w:rStyle w:val="a3"/>
          <w:rFonts w:ascii="Arial" w:hAnsi="Arial" w:cs="Arial"/>
          <w:color w:val="0B0080"/>
          <w:sz w:val="21"/>
          <w:szCs w:val="21"/>
          <w:u w:val="none"/>
          <w:shd w:val="clear" w:color="auto" w:fill="FFFFFF"/>
        </w:rPr>
        <w:t>авионики</w:t>
      </w:r>
      <w:proofErr w:type="spellEnd"/>
      <w:r>
        <w:fldChar w:fldCharType="end"/>
      </w:r>
      <w:r>
        <w:rPr>
          <w:rFonts w:ascii="Arial" w:hAnsi="Arial" w:cs="Arial"/>
          <w:color w:val="222222"/>
          <w:sz w:val="21"/>
          <w:szCs w:val="21"/>
          <w:shd w:val="clear" w:color="auto" w:fill="FFFFFF"/>
        </w:rPr>
        <w:t> и облегчение конструкции планера за счет применения материалов нового поколения, в том числе на основе </w:t>
      </w:r>
      <w:hyperlink r:id="rId18" w:tooltip="Композиционный материал" w:history="1">
        <w:r>
          <w:rPr>
            <w:rStyle w:val="a3"/>
            <w:rFonts w:ascii="Arial" w:hAnsi="Arial" w:cs="Arial"/>
            <w:color w:val="0B0080"/>
            <w:sz w:val="21"/>
            <w:szCs w:val="21"/>
            <w:u w:val="none"/>
            <w:shd w:val="clear" w:color="auto" w:fill="FFFFFF"/>
          </w:rPr>
          <w:t>композитов</w:t>
        </w:r>
      </w:hyperlink>
      <w:r>
        <w:rPr>
          <w:rFonts w:ascii="Arial" w:hAnsi="Arial" w:cs="Arial"/>
          <w:color w:val="222222"/>
          <w:sz w:val="21"/>
          <w:szCs w:val="21"/>
          <w:shd w:val="clear" w:color="auto" w:fill="FFFFFF"/>
        </w:rPr>
        <w:t>. Новым словом в применении композитных материалов в пассажирской авиации стал самолет </w:t>
      </w:r>
      <w:proofErr w:type="spellStart"/>
      <w:r>
        <w:fldChar w:fldCharType="begin"/>
      </w:r>
      <w:r>
        <w:instrText xml:space="preserve"> HYPERLINK "https://ru.wikipedia.org/wiki/Boeing_787" \o "Boeing 787" </w:instrText>
      </w:r>
      <w:r>
        <w:fldChar w:fldCharType="separate"/>
      </w:r>
      <w:r>
        <w:rPr>
          <w:rStyle w:val="a3"/>
          <w:rFonts w:ascii="Arial" w:hAnsi="Arial" w:cs="Arial"/>
          <w:color w:val="0B0080"/>
          <w:sz w:val="21"/>
          <w:szCs w:val="21"/>
          <w:u w:val="none"/>
          <w:shd w:val="clear" w:color="auto" w:fill="FFFFFF"/>
        </w:rPr>
        <w:t>Boeing</w:t>
      </w:r>
      <w:proofErr w:type="spellEnd"/>
      <w:r>
        <w:rPr>
          <w:rStyle w:val="a3"/>
          <w:rFonts w:ascii="Arial" w:hAnsi="Arial" w:cs="Arial"/>
          <w:color w:val="0B0080"/>
          <w:sz w:val="21"/>
          <w:szCs w:val="21"/>
          <w:u w:val="none"/>
          <w:shd w:val="clear" w:color="auto" w:fill="FFFFFF"/>
        </w:rPr>
        <w:t xml:space="preserve"> 787</w:t>
      </w:r>
      <w:r>
        <w:fldChar w:fldCharType="end"/>
      </w:r>
      <w:r>
        <w:rPr>
          <w:rFonts w:ascii="Arial" w:hAnsi="Arial" w:cs="Arial"/>
          <w:color w:val="222222"/>
          <w:sz w:val="21"/>
          <w:szCs w:val="21"/>
          <w:shd w:val="clear" w:color="auto" w:fill="FFFFFF"/>
        </w:rPr>
        <w:t>, в котором удельный вес композитных материалов составляет около 50 %. Принципиальным</w:t>
      </w:r>
      <w:proofErr w:type="gramEnd"/>
      <w:r>
        <w:rPr>
          <w:rFonts w:ascii="Arial" w:hAnsi="Arial" w:cs="Arial"/>
          <w:color w:val="222222"/>
          <w:sz w:val="21"/>
          <w:szCs w:val="21"/>
          <w:shd w:val="clear" w:color="auto" w:fill="FFFFFF"/>
        </w:rPr>
        <w:t xml:space="preserve"> достижением в сфере повышения экономичности стала разработка двигателей с высокой </w:t>
      </w:r>
      <w:hyperlink r:id="rId19" w:tooltip="Степень двухконтурности" w:history="1">
        <w:r>
          <w:rPr>
            <w:rStyle w:val="a3"/>
            <w:rFonts w:ascii="Arial" w:hAnsi="Arial" w:cs="Arial"/>
            <w:color w:val="0B0080"/>
            <w:sz w:val="21"/>
            <w:szCs w:val="21"/>
            <w:u w:val="none"/>
            <w:shd w:val="clear" w:color="auto" w:fill="FFFFFF"/>
          </w:rPr>
          <w:t xml:space="preserve">степенью </w:t>
        </w:r>
        <w:proofErr w:type="spellStart"/>
        <w:r>
          <w:rPr>
            <w:rStyle w:val="a3"/>
            <w:rFonts w:ascii="Arial" w:hAnsi="Arial" w:cs="Arial"/>
            <w:color w:val="0B0080"/>
            <w:sz w:val="21"/>
            <w:szCs w:val="21"/>
            <w:u w:val="none"/>
            <w:shd w:val="clear" w:color="auto" w:fill="FFFFFF"/>
          </w:rPr>
          <w:t>двухконтурности</w:t>
        </w:r>
        <w:proofErr w:type="spellEnd"/>
      </w:hyperlink>
      <w:r>
        <w:rPr>
          <w:rFonts w:ascii="Arial" w:hAnsi="Arial" w:cs="Arial"/>
          <w:color w:val="222222"/>
          <w:sz w:val="21"/>
          <w:szCs w:val="21"/>
          <w:shd w:val="clear" w:color="auto" w:fill="FFFFFF"/>
        </w:rPr>
        <w:t>, что позволило увеличить </w:t>
      </w:r>
      <w:hyperlink r:id="rId20" w:tooltip="КПД" w:history="1">
        <w:r>
          <w:rPr>
            <w:rStyle w:val="a3"/>
            <w:rFonts w:ascii="Arial" w:hAnsi="Arial" w:cs="Arial"/>
            <w:color w:val="0B0080"/>
            <w:sz w:val="21"/>
            <w:szCs w:val="21"/>
            <w:u w:val="none"/>
            <w:shd w:val="clear" w:color="auto" w:fill="FFFFFF"/>
          </w:rPr>
          <w:t>КПД</w:t>
        </w:r>
      </w:hyperlink>
      <w:r>
        <w:rPr>
          <w:rFonts w:ascii="Arial" w:hAnsi="Arial" w:cs="Arial"/>
          <w:color w:val="222222"/>
          <w:sz w:val="21"/>
          <w:szCs w:val="21"/>
          <w:shd w:val="clear" w:color="auto" w:fill="FFFFFF"/>
        </w:rPr>
        <w:t> и тем самым снизить расход топлива. Если первый советский реактивный пассажирский самолет </w:t>
      </w:r>
      <w:hyperlink r:id="rId21" w:tooltip="Ту-104" w:history="1">
        <w:r>
          <w:rPr>
            <w:rStyle w:val="a3"/>
            <w:rFonts w:ascii="Arial" w:hAnsi="Arial" w:cs="Arial"/>
            <w:color w:val="0B0080"/>
            <w:sz w:val="21"/>
            <w:szCs w:val="21"/>
            <w:u w:val="none"/>
            <w:shd w:val="clear" w:color="auto" w:fill="FFFFFF"/>
          </w:rPr>
          <w:t>Ту-104</w:t>
        </w:r>
      </w:hyperlink>
      <w:r>
        <w:rPr>
          <w:rFonts w:ascii="Arial" w:hAnsi="Arial" w:cs="Arial"/>
          <w:color w:val="222222"/>
          <w:sz w:val="21"/>
          <w:szCs w:val="21"/>
          <w:shd w:val="clear" w:color="auto" w:fill="FFFFFF"/>
        </w:rPr>
        <w:t xml:space="preserve"> расходовал 6000 кг/час и вмещал 50 </w:t>
      </w:r>
      <w:proofErr w:type="gramStart"/>
      <w:r>
        <w:rPr>
          <w:rFonts w:ascii="Arial" w:hAnsi="Arial" w:cs="Arial"/>
          <w:color w:val="222222"/>
          <w:sz w:val="21"/>
          <w:szCs w:val="21"/>
          <w:shd w:val="clear" w:color="auto" w:fill="FFFFFF"/>
        </w:rPr>
        <w:t>пассажиров</w:t>
      </w:r>
      <w:proofErr w:type="gramEnd"/>
      <w:r>
        <w:rPr>
          <w:rFonts w:ascii="Arial" w:hAnsi="Arial" w:cs="Arial"/>
          <w:color w:val="222222"/>
          <w:sz w:val="21"/>
          <w:szCs w:val="21"/>
          <w:shd w:val="clear" w:color="auto" w:fill="FFFFFF"/>
        </w:rPr>
        <w:t xml:space="preserve"> то современный </w:t>
      </w:r>
      <w:proofErr w:type="spellStart"/>
      <w:r>
        <w:fldChar w:fldCharType="begin"/>
      </w:r>
      <w:r>
        <w:instrText xml:space="preserve"> HYPERLINK "https://ru.wikipedia.org/wiki/Airbus_A350_XWB" \o "Airbus A350 XWB" </w:instrText>
      </w:r>
      <w:r>
        <w:fldChar w:fldCharType="separate"/>
      </w:r>
      <w:r>
        <w:rPr>
          <w:rStyle w:val="a3"/>
          <w:rFonts w:ascii="Arial" w:hAnsi="Arial" w:cs="Arial"/>
          <w:color w:val="0B0080"/>
          <w:sz w:val="21"/>
          <w:szCs w:val="21"/>
          <w:u w:val="none"/>
          <w:shd w:val="clear" w:color="auto" w:fill="FFFFFF"/>
        </w:rPr>
        <w:t>Airbus</w:t>
      </w:r>
      <w:proofErr w:type="spellEnd"/>
      <w:r>
        <w:rPr>
          <w:rStyle w:val="a3"/>
          <w:rFonts w:ascii="Arial" w:hAnsi="Arial" w:cs="Arial"/>
          <w:color w:val="0B0080"/>
          <w:sz w:val="21"/>
          <w:szCs w:val="21"/>
          <w:u w:val="none"/>
          <w:shd w:val="clear" w:color="auto" w:fill="FFFFFF"/>
        </w:rPr>
        <w:t xml:space="preserve"> A350-900</w:t>
      </w:r>
      <w:r>
        <w:fldChar w:fldCharType="end"/>
      </w:r>
      <w:r>
        <w:rPr>
          <w:rFonts w:ascii="Arial" w:hAnsi="Arial" w:cs="Arial"/>
          <w:color w:val="222222"/>
          <w:sz w:val="21"/>
          <w:szCs w:val="21"/>
          <w:shd w:val="clear" w:color="auto" w:fill="FFFFFF"/>
        </w:rPr>
        <w:t xml:space="preserve"> имея </w:t>
      </w:r>
      <w:r>
        <w:rPr>
          <w:rFonts w:ascii="Arial" w:hAnsi="Arial" w:cs="Arial"/>
          <w:color w:val="222222"/>
          <w:sz w:val="21"/>
          <w:szCs w:val="21"/>
          <w:shd w:val="clear" w:color="auto" w:fill="FFFFFF"/>
        </w:rPr>
        <w:lastRenderedPageBreak/>
        <w:t>типичную компоновку на 325 пассажиров расходует 5800 кг/час.</w:t>
      </w:r>
      <w:r w:rsidRPr="005C55BC">
        <w:rPr>
          <w:noProof/>
          <w:lang w:eastAsia="ru-RU"/>
        </w:rPr>
        <w:t xml:space="preserve"> </w:t>
      </w:r>
      <w:r>
        <w:rPr>
          <w:noProof/>
          <w:lang w:eastAsia="ru-RU"/>
        </w:rPr>
        <w:drawing>
          <wp:inline distT="0" distB="0" distL="0" distR="0" wp14:anchorId="5320F3E9" wp14:editId="469B01B4">
            <wp:extent cx="4200525" cy="1876425"/>
            <wp:effectExtent l="0" t="0" r="9525" b="9525"/>
            <wp:docPr id="1" name="Рисунок 1" descr="https://upload.wikimedia.org/wikipedia/commons/thumb/7/70/RIAN_archive_368835_A_Tupolev_Tu-144_supersonic_transport_in_mid-air.jpg/300px-RIAN_archive_368835_A_Tupolev_Tu-144_supersonic_transport_in_mid-air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s://upload.wikimedia.org/wikipedia/commons/thumb/7/70/RIAN_archive_368835_A_Tupolev_Tu-144_supersonic_transport_in_mid-air.jpg/300px-RIAN_archive_368835_A_Tupolev_Tu-144_supersonic_transport_in_mid-air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2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43730" b="16399"/>
                    <a:stretch/>
                  </pic:blipFill>
                  <pic:spPr bwMode="auto">
                    <a:xfrm>
                      <a:off x="0" y="0"/>
                      <a:ext cx="4200525" cy="18764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716234" w:rsidRDefault="00716234">
      <w:pPr>
        <w:rPr>
          <w:noProof/>
          <w:lang w:eastAsia="ru-RU"/>
        </w:rPr>
      </w:pPr>
    </w:p>
    <w:p w:rsidR="00716234" w:rsidRDefault="00716234">
      <w:pPr>
        <w:rPr>
          <w:noProof/>
          <w:lang w:eastAsia="ru-RU"/>
        </w:rPr>
      </w:pPr>
    </w:p>
    <w:p w:rsidR="00716234" w:rsidRDefault="00716234">
      <w:pPr>
        <w:rPr>
          <w:noProof/>
          <w:lang w:eastAsia="ru-RU"/>
        </w:rPr>
      </w:pPr>
    </w:p>
    <w:p w:rsidR="00716234" w:rsidRPr="00CC42C4" w:rsidRDefault="00716234" w:rsidP="00716234">
      <w:pPr>
        <w:pStyle w:val="a6"/>
        <w:shd w:val="clear" w:color="auto" w:fill="FFFFFF"/>
        <w:spacing w:before="120" w:beforeAutospacing="0" w:after="120" w:afterAutospacing="0" w:line="360" w:lineRule="auto"/>
        <w:rPr>
          <w:b/>
          <w:sz w:val="28"/>
          <w:szCs w:val="28"/>
        </w:rPr>
      </w:pPr>
      <w:r>
        <w:rPr>
          <w:sz w:val="28"/>
          <w:szCs w:val="28"/>
        </w:rPr>
        <w:t xml:space="preserve">          </w:t>
      </w:r>
      <w:r w:rsidRPr="00CC42C4">
        <w:rPr>
          <w:b/>
          <w:sz w:val="28"/>
          <w:szCs w:val="28"/>
        </w:rPr>
        <w:t>Схема сборки модели</w:t>
      </w:r>
    </w:p>
    <w:p w:rsidR="00716234" w:rsidRDefault="00FC355D">
      <w:r>
        <w:rPr>
          <w:noProof/>
          <w:lang w:eastAsia="ru-RU"/>
        </w:rPr>
        <w:drawing>
          <wp:inline distT="0" distB="0" distL="0" distR="0">
            <wp:extent cx="5940425" cy="4454449"/>
            <wp:effectExtent l="0" t="0" r="3175" b="3810"/>
            <wp:docPr id="2" name="Рисунок 2" descr="C:\Users\Магсум\AppData\Local\Temp\Temp1_27-04-2020_10-28-50.zip\P00427-10263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Магсум\AppData\Local\Temp\Temp1_27-04-2020_10-28-50.zip\P00427-102639.jpg"/>
                    <pic:cNvPicPr>
                      <a:picLocks noChangeAspect="1" noChangeArrowheads="1"/>
                    </pic:cNvPicPr>
                  </pic:nvPicPr>
                  <pic:blipFill>
                    <a:blip r:embed="rId2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445444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C355D" w:rsidRDefault="00FC355D"/>
    <w:p w:rsidR="00FC355D" w:rsidRDefault="00FC355D"/>
    <w:p w:rsidR="00FC355D" w:rsidRDefault="00FC355D"/>
    <w:p w:rsidR="00FC355D" w:rsidRDefault="00FC355D">
      <w:r>
        <w:rPr>
          <w:noProof/>
          <w:lang w:eastAsia="ru-RU"/>
        </w:rPr>
        <w:lastRenderedPageBreak/>
        <mc:AlternateContent>
          <mc:Choice Requires="wps">
            <w:drawing>
              <wp:inline distT="0" distB="0" distL="0" distR="0" wp14:anchorId="1E3E7028" wp14:editId="7A5096F9">
                <wp:extent cx="304800" cy="304800"/>
                <wp:effectExtent l="0" t="0" r="0" b="0"/>
                <wp:docPr id="4" name="AutoShape 4" descr="https://apf.mail.ru/cgi-bin/readmsg?id=15879725300802109428;0;4&amp;exif=1&amp;full=1&amp;x-email=salikhov_70%40mail.ru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304800" cy="304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id="AutoShape 4" o:spid="_x0000_s1026" alt="Описание: https://apf.mail.ru/cgi-bin/readmsg?id=15879725300802109428;0;4&amp;exif=1&amp;full=1&amp;x-email=salikhov_70%40mail.ru" style="width:24pt;height:2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" filled="f" stroked="f">
                <o:lock v:ext="edit" aspectratio="t"/>
                <w10:anchorlock/>
              </v:rect>
            </w:pict>
          </mc:Fallback>
        </mc:AlternateContent>
      </w:r>
      <w:r w:rsidRPr="00FC355D">
        <w:rPr>
          <w:noProof/>
          <w:lang w:eastAsia="ru-RU"/>
        </w:rPr>
        <w:t xml:space="preserve"> </w:t>
      </w:r>
      <w:r>
        <w:rPr>
          <w:noProof/>
          <w:lang w:eastAsia="ru-RU"/>
        </w:rPr>
        <mc:AlternateContent>
          <mc:Choice Requires="wps">
            <w:drawing>
              <wp:inline distT="0" distB="0" distL="0" distR="0" wp14:anchorId="0D8A737C" wp14:editId="743A73EF">
                <wp:extent cx="304800" cy="304800"/>
                <wp:effectExtent l="0" t="0" r="0" b="0"/>
                <wp:docPr id="5" name="AutoShape 5" descr="https://apf.mail.ru/cgi-bin/readmsg?id=15879725300802109428;0;4&amp;exif=1&amp;full=1&amp;x-email=salikhov_70%40mail.ru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304800" cy="304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id="AutoShape 5" o:spid="_x0000_s1026" alt="Описание: https://apf.mail.ru/cgi-bin/readmsg?id=15879725300802109428;0;4&amp;exif=1&amp;full=1&amp;x-email=salikhov_70%40mail.ru" style="width:24pt;height:2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" filled="f" stroked="f">
                <o:lock v:ext="edit" aspectratio="t"/>
                <w10:anchorlock/>
              </v:rect>
            </w:pict>
          </mc:Fallback>
        </mc:AlternateContent>
      </w:r>
      <w:r w:rsidRPr="00FC355D">
        <w:rPr>
          <w:rStyle w:val="a"/>
          <w:rFonts w:ascii="Times New Roman" w:eastAsia="Times New Roman" w:hAnsi="Times New Roman" w:cs="Times New Roman"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 w:val="x-none" w:eastAsia="x-none" w:bidi="x-none"/>
        </w:rPr>
        <w:t xml:space="preserve"> </w:t>
      </w:r>
      <w:r>
        <w:rPr>
          <w:noProof/>
          <w:lang w:eastAsia="ru-RU"/>
        </w:rPr>
        <w:drawing>
          <wp:inline distT="0" distB="0" distL="0" distR="0">
            <wp:extent cx="5940425" cy="4454449"/>
            <wp:effectExtent l="318" t="0" r="3492" b="3493"/>
            <wp:docPr id="6" name="Рисунок 6" descr="C:\Users\Магсум\Desktop\P00427-102655 (1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Магсум\Desktop\P00427-102655 (1).jpg"/>
                    <pic:cNvPicPr>
                      <a:picLocks noChangeAspect="1" noChangeArrowheads="1"/>
                    </pic:cNvPicPr>
                  </pic:nvPicPr>
                  <pic:blipFill>
                    <a:blip r:embed="rId2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6200000">
                      <a:off x="0" y="0"/>
                      <a:ext cx="5940425" cy="445444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C355D" w:rsidRPr="00CC42C4" w:rsidRDefault="00FC355D" w:rsidP="00FC355D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noProof/>
          <w:lang w:eastAsia="ru-RU"/>
        </w:rPr>
        <mc:AlternateContent>
          <mc:Choice Requires="wps">
            <w:drawing>
              <wp:inline distT="0" distB="0" distL="0" distR="0" wp14:anchorId="41F6D864" wp14:editId="35D84E05">
                <wp:extent cx="304800" cy="304800"/>
                <wp:effectExtent l="0" t="0" r="0" b="0"/>
                <wp:docPr id="3" name="AutoShape 3" descr="https://apf.mail.ru/cgi-bin/readmsg?id=15879725300802109428;0;4&amp;exif=1&amp;full=1&amp;x-email=salikhov_70%40mail.ru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304800" cy="304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id="AutoShape 3" o:spid="_x0000_s1026" alt="Описание: https://apf.mail.ru/cgi-bin/readmsg?id=15879725300802109428;0;4&amp;exif=1&amp;full=1&amp;x-email=salikhov_70%40mail.ru" style="width:24pt;height:2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" filled="f" stroked="f">
                <o:lock v:ext="edit" aspectratio="t"/>
                <w10:anchorlock/>
              </v:rect>
            </w:pict>
          </mc:Fallback>
        </mc:AlternateConten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 </w:t>
      </w:r>
      <w:r w:rsidRPr="00CC42C4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Запуск модели планера.</w:t>
      </w:r>
      <w:r w:rsidRPr="00CC42C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  <w:t>А теперь самый ответственный момент. Будем учить наши самолёты летать!</w:t>
      </w:r>
      <w:r w:rsidRPr="00CC42C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  <w:t>Запуск производите легкими толчками под небольшим углом вниз. Полет с резким снижением называется пикирование.</w:t>
      </w:r>
      <w:r w:rsidRPr="00CC42C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  <w:t>Взмывание модели с последующим падением на нос называется кабрирование.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</w:t>
      </w:r>
    </w:p>
    <w:p w:rsidR="00FC355D" w:rsidRPr="00CC42C4" w:rsidRDefault="00FC355D" w:rsidP="00FC355D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CC42C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Обращаю ваше внимание на закон, который вы должны усвоить:</w:t>
      </w:r>
    </w:p>
    <w:p w:rsidR="00FC355D" w:rsidRDefault="00FC355D" w:rsidP="00FC355D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  <w:r w:rsidRPr="00CC42C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r w:rsidRPr="00CC42C4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Запрещается запускать модель в сторону наблюдателей.</w:t>
      </w:r>
    </w:p>
    <w:bookmarkEnd w:id="0"/>
    <w:p w:rsidR="00FC355D" w:rsidRDefault="00FC355D" w:rsidP="00FC355D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</w:p>
    <w:p w:rsidR="00FC355D" w:rsidRDefault="00FC355D" w:rsidP="00FC355D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</w:p>
    <w:p w:rsidR="00FC355D" w:rsidRPr="00CC42C4" w:rsidRDefault="00FC355D" w:rsidP="00FC355D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FC355D" w:rsidRPr="00CC42C4" w:rsidRDefault="00FC355D" w:rsidP="00FC355D">
      <w:pPr>
        <w:rPr>
          <w:b/>
          <w:i/>
          <w:sz w:val="40"/>
          <w:szCs w:val="40"/>
        </w:rPr>
      </w:pPr>
      <w:r w:rsidRPr="00CC42C4">
        <w:rPr>
          <w:b/>
          <w:i/>
          <w:sz w:val="40"/>
          <w:szCs w:val="40"/>
        </w:rPr>
        <w:lastRenderedPageBreak/>
        <w:t>Прият</w:t>
      </w:r>
      <w:r>
        <w:rPr>
          <w:b/>
          <w:i/>
          <w:sz w:val="40"/>
          <w:szCs w:val="40"/>
        </w:rPr>
        <w:t>н</w:t>
      </w:r>
      <w:r w:rsidRPr="00CC42C4">
        <w:rPr>
          <w:b/>
          <w:i/>
          <w:sz w:val="40"/>
          <w:szCs w:val="40"/>
        </w:rPr>
        <w:t>ых Вам  полетов</w:t>
      </w:r>
    </w:p>
    <w:p w:rsidR="00FC355D" w:rsidRDefault="00FC355D"/>
    <w:sectPr w:rsidR="00FC355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A1BF6"/>
    <w:rsid w:val="00392CD2"/>
    <w:rsid w:val="005C55BC"/>
    <w:rsid w:val="00716234"/>
    <w:rsid w:val="00A14833"/>
    <w:rsid w:val="00DA1BF6"/>
    <w:rsid w:val="00FC35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5C55BC"/>
    <w:rPr>
      <w:color w:val="0000FF"/>
      <w:u w:val="single"/>
    </w:rPr>
  </w:style>
  <w:style w:type="paragraph" w:styleId="a4">
    <w:name w:val="Balloon Text"/>
    <w:basedOn w:val="a"/>
    <w:link w:val="a5"/>
    <w:uiPriority w:val="99"/>
    <w:semiHidden/>
    <w:unhideWhenUsed/>
    <w:rsid w:val="005C55B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5C55BC"/>
    <w:rPr>
      <w:rFonts w:ascii="Tahoma" w:hAnsi="Tahoma" w:cs="Tahoma"/>
      <w:sz w:val="16"/>
      <w:szCs w:val="16"/>
    </w:rPr>
  </w:style>
  <w:style w:type="paragraph" w:styleId="a6">
    <w:name w:val="Normal (Web)"/>
    <w:basedOn w:val="a"/>
    <w:uiPriority w:val="99"/>
    <w:semiHidden/>
    <w:unhideWhenUsed/>
    <w:rsid w:val="0071623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5C55BC"/>
    <w:rPr>
      <w:color w:val="0000FF"/>
      <w:u w:val="single"/>
    </w:rPr>
  </w:style>
  <w:style w:type="paragraph" w:styleId="a4">
    <w:name w:val="Balloon Text"/>
    <w:basedOn w:val="a"/>
    <w:link w:val="a5"/>
    <w:uiPriority w:val="99"/>
    <w:semiHidden/>
    <w:unhideWhenUsed/>
    <w:rsid w:val="005C55B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5C55BC"/>
    <w:rPr>
      <w:rFonts w:ascii="Tahoma" w:hAnsi="Tahoma" w:cs="Tahoma"/>
      <w:sz w:val="16"/>
      <w:szCs w:val="16"/>
    </w:rPr>
  </w:style>
  <w:style w:type="paragraph" w:styleId="a6">
    <w:name w:val="Normal (Web)"/>
    <w:basedOn w:val="a"/>
    <w:uiPriority w:val="99"/>
    <w:semiHidden/>
    <w:unhideWhenUsed/>
    <w:rsid w:val="0071623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ru.wikipedia.org/wiki/%D0%A0%D1%83%D1%81%D1%81%D0%BA%D0%BE-%D0%91%D0%B0%D0%BB%D1%82%D0%B8%D0%B9%D1%81%D0%BA%D0%B8%D0%B9_%D0%B2%D0%B0%D0%B3%D0%BE%D0%BD%D0%BD%D1%8B%D0%B9_%D0%B7%D0%B0%D0%B2%D0%BE%D0%B4" TargetMode="External"/><Relationship Id="rId13" Type="http://schemas.openxmlformats.org/officeDocument/2006/relationships/hyperlink" Target="https://ru.wikipedia.org/wiki/%D0%9F%D0%B0%D1%81%D1%81%D0%B0%D0%B6%D0%B8%D1%80%D1%81%D0%BA%D0%B8%D0%B9_%D1%81%D0%B0%D0%BC%D0%BE%D0%BB%D1%91%D1%82" TargetMode="External"/><Relationship Id="rId18" Type="http://schemas.openxmlformats.org/officeDocument/2006/relationships/hyperlink" Target="https://ru.wikipedia.org/wiki/%D0%9A%D0%BE%D0%BC%D0%BF%D0%BE%D0%B7%D0%B8%D1%86%D0%B8%D0%BE%D0%BD%D0%BD%D1%8B%D0%B9_%D0%BC%D0%B0%D1%82%D0%B5%D1%80%D0%B8%D0%B0%D0%BB" TargetMode="External"/><Relationship Id="rId26" Type="http://schemas.openxmlformats.org/officeDocument/2006/relationships/theme" Target="theme/theme1.xml"/><Relationship Id="rId3" Type="http://schemas.openxmlformats.org/officeDocument/2006/relationships/settings" Target="settings.xml"/><Relationship Id="rId21" Type="http://schemas.openxmlformats.org/officeDocument/2006/relationships/hyperlink" Target="https://ru.wikipedia.org/wiki/%D0%A2%D1%83-104" TargetMode="External"/><Relationship Id="rId7" Type="http://schemas.openxmlformats.org/officeDocument/2006/relationships/hyperlink" Target="https://ru.wikipedia.org/wiki/%D0%A0%D1%83%D1%81%D1%81%D0%BA%D0%B8%D0%B9_%D0%B2%D0%B8%D1%82%D1%8F%D0%B7%D1%8C_(%D1%81%D0%B0%D0%BC%D0%BE%D0%BB%D1%91%D1%82)" TargetMode="External"/><Relationship Id="rId12" Type="http://schemas.openxmlformats.org/officeDocument/2006/relationships/hyperlink" Target="https://ru.wikipedia.org/wiki/%D0%9E%D1%80%D1%88%D0%B0" TargetMode="External"/><Relationship Id="rId17" Type="http://schemas.openxmlformats.org/officeDocument/2006/relationships/hyperlink" Target="https://ru.wikipedia.org/wiki/%D0%90%D0%B2%D0%B8%D0%B0%D0%B4%D0%B2%D0%B8%D0%B3%D0%B0%D1%82%D0%B5%D0%BB%D1%8C" TargetMode="External"/><Relationship Id="rId25" Type="http://schemas.openxmlformats.org/officeDocument/2006/relationships/fontTable" Target="fontTable.xml"/><Relationship Id="rId2" Type="http://schemas.microsoft.com/office/2007/relationships/stylesWithEffects" Target="stylesWithEffects.xml"/><Relationship Id="rId16" Type="http://schemas.openxmlformats.org/officeDocument/2006/relationships/hyperlink" Target="https://ru.wikipedia.org/wiki/1960-%D0%B5" TargetMode="External"/><Relationship Id="rId20" Type="http://schemas.openxmlformats.org/officeDocument/2006/relationships/hyperlink" Target="https://ru.wikipedia.org/wiki/%D0%9A%D0%9F%D0%94" TargetMode="External"/><Relationship Id="rId1" Type="http://schemas.openxmlformats.org/officeDocument/2006/relationships/styles" Target="styles.xml"/><Relationship Id="rId6" Type="http://schemas.openxmlformats.org/officeDocument/2006/relationships/hyperlink" Target="https://ru.wikipedia.org/wiki/1911_%D0%B3%D0%BE%D0%B4" TargetMode="External"/><Relationship Id="rId11" Type="http://schemas.openxmlformats.org/officeDocument/2006/relationships/hyperlink" Target="https://ru.wikipedia.org/wiki/%D0%9A%D0%B8%D0%B5%D0%B2" TargetMode="External"/><Relationship Id="rId24" Type="http://schemas.openxmlformats.org/officeDocument/2006/relationships/image" Target="media/image3.jpeg"/><Relationship Id="rId5" Type="http://schemas.openxmlformats.org/officeDocument/2006/relationships/hyperlink" Target="https://ru.wikipedia.org/wiki/%D0%A1%D0%B0%D0%BC%D0%BE%D0%BB%D1%91%D1%82" TargetMode="External"/><Relationship Id="rId15" Type="http://schemas.openxmlformats.org/officeDocument/2006/relationships/hyperlink" Target="https://ru.wikipedia.org/wiki/%D0%98%D0%BB%D1%8C%D1%8F_%D0%9C%D1%83%D1%80%D0%BE%D0%BC%D0%B5%D1%86_(%D1%81%D0%B0%D0%BC%D0%BE%D0%BB%D1%91%D1%82)" TargetMode="External"/><Relationship Id="rId23" Type="http://schemas.openxmlformats.org/officeDocument/2006/relationships/image" Target="media/image2.jpeg"/><Relationship Id="rId10" Type="http://schemas.openxmlformats.org/officeDocument/2006/relationships/hyperlink" Target="https://ru.wikipedia.org/wiki/%D0%9F%D0%B5%D1%82%D0%B5%D1%80%D0%B1%D1%83%D1%80%D0%B3" TargetMode="External"/><Relationship Id="rId19" Type="http://schemas.openxmlformats.org/officeDocument/2006/relationships/hyperlink" Target="https://ru.wikipedia.org/wiki/%D0%A1%D1%82%D0%B5%D0%BF%D0%B5%D0%BD%D1%8C_%D0%B4%D0%B2%D1%83%D1%85%D0%BA%D0%BE%D0%BD%D1%82%D1%83%D1%80%D0%BD%D0%BE%D1%81%D1%82%D0%B8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ru.wikipedia.org/wiki/%D0%A1%D0%B8%D0%BA%D0%BE%D1%80%D1%81%D0%BA%D0%B8%D0%B9,_%D0%98%D0%B3%D0%BE%D1%80%D1%8C_%D0%98%D0%B2%D0%B0%D0%BD%D0%BE%D0%B2%D0%B8%D1%87" TargetMode="External"/><Relationship Id="rId14" Type="http://schemas.openxmlformats.org/officeDocument/2006/relationships/hyperlink" Target="https://ru.wikipedia.org/wiki/%D0%9F%D0%B5%D1%80%D0%B2%D0%B0%D1%8F_%D0%BC%D0%B8%D1%80%D0%BE%D0%B2%D0%B0%D1%8F_%D0%B2%D0%BE%D0%B9%D0%BD%D0%B0" TargetMode="External"/><Relationship Id="rId22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53</TotalTime>
  <Pages>4</Pages>
  <Words>890</Words>
  <Characters>5076</Characters>
  <Application>Microsoft Office Word</Application>
  <DocSecurity>0</DocSecurity>
  <Lines>42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5955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Магсум</dc:creator>
  <cp:keywords/>
  <dc:description/>
  <cp:lastModifiedBy>Магсум</cp:lastModifiedBy>
  <cp:revision>2</cp:revision>
  <dcterms:created xsi:type="dcterms:W3CDTF">2020-04-27T06:44:00Z</dcterms:created>
  <dcterms:modified xsi:type="dcterms:W3CDTF">2020-04-27T07:45:00Z</dcterms:modified>
</cp:coreProperties>
</file>